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B" w:rsidRDefault="00F9014A" w:rsidP="005F0C3B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КОТЕЛЬНИЧСКАЯ </w:t>
      </w:r>
      <w:r w:rsidR="005F0C3B">
        <w:rPr>
          <w:b/>
          <w:sz w:val="28"/>
          <w:szCs w:val="28"/>
        </w:rPr>
        <w:t>СЕЛЬСКАЯ ДУМА</w:t>
      </w:r>
    </w:p>
    <w:p w:rsidR="005F0C3B" w:rsidRDefault="005F0C3B" w:rsidP="005F0C3B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5F0C3B" w:rsidRPr="005F012E" w:rsidRDefault="00F9014A" w:rsidP="005F0C3B">
      <w:pPr>
        <w:jc w:val="center"/>
        <w:rPr>
          <w:b/>
        </w:rPr>
      </w:pPr>
      <w:r w:rsidRPr="005F012E">
        <w:rPr>
          <w:b/>
        </w:rPr>
        <w:t xml:space="preserve">пятого </w:t>
      </w:r>
      <w:r w:rsidR="005F0C3B" w:rsidRPr="005F012E">
        <w:rPr>
          <w:b/>
        </w:rPr>
        <w:t>созыва</w:t>
      </w:r>
    </w:p>
    <w:p w:rsidR="005F0C3B" w:rsidRDefault="005F0C3B" w:rsidP="005F0C3B">
      <w:pPr>
        <w:jc w:val="center"/>
        <w:rPr>
          <w:b/>
          <w:sz w:val="28"/>
          <w:szCs w:val="28"/>
        </w:rPr>
      </w:pPr>
    </w:p>
    <w:p w:rsidR="005F0C3B" w:rsidRDefault="005F0C3B" w:rsidP="005F0C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C3B" w:rsidRDefault="005F0C3B" w:rsidP="005F0C3B">
      <w:pPr>
        <w:jc w:val="center"/>
        <w:rPr>
          <w:sz w:val="28"/>
          <w:szCs w:val="28"/>
        </w:rPr>
      </w:pPr>
    </w:p>
    <w:p w:rsidR="00F86542" w:rsidRDefault="00CC0705" w:rsidP="005F0C3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F0C3B">
        <w:rPr>
          <w:sz w:val="28"/>
          <w:szCs w:val="28"/>
        </w:rPr>
        <w:t>.</w:t>
      </w:r>
      <w:r w:rsidR="00F86542">
        <w:rPr>
          <w:sz w:val="28"/>
          <w:szCs w:val="28"/>
        </w:rPr>
        <w:t>03</w:t>
      </w:r>
      <w:r w:rsidR="005F0C3B">
        <w:rPr>
          <w:sz w:val="28"/>
          <w:szCs w:val="28"/>
        </w:rPr>
        <w:t>.202</w:t>
      </w:r>
      <w:r w:rsidR="00F86542">
        <w:rPr>
          <w:sz w:val="28"/>
          <w:szCs w:val="28"/>
        </w:rPr>
        <w:t>4</w:t>
      </w:r>
      <w:r w:rsidR="005F0C3B">
        <w:rPr>
          <w:sz w:val="28"/>
          <w:szCs w:val="28"/>
        </w:rPr>
        <w:t xml:space="preserve"> </w:t>
      </w:r>
      <w:r w:rsidR="00732591">
        <w:rPr>
          <w:sz w:val="28"/>
          <w:szCs w:val="28"/>
        </w:rPr>
        <w:t>г.</w:t>
      </w:r>
      <w:bookmarkStart w:id="0" w:name="_GoBack"/>
      <w:bookmarkEnd w:id="0"/>
      <w:r w:rsidR="00F86542">
        <w:rPr>
          <w:sz w:val="28"/>
          <w:szCs w:val="28"/>
        </w:rPr>
        <w:t xml:space="preserve"> </w:t>
      </w:r>
      <w:r w:rsidR="005F0C3B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</w:p>
    <w:p w:rsidR="005F0C3B" w:rsidRDefault="00F9014A" w:rsidP="005F0C3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5F0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Караул </w:t>
      </w:r>
    </w:p>
    <w:p w:rsidR="005F0C3B" w:rsidRDefault="005F0C3B" w:rsidP="005F0C3B">
      <w:pPr>
        <w:jc w:val="center"/>
      </w:pPr>
    </w:p>
    <w:tbl>
      <w:tblPr>
        <w:tblW w:w="107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"/>
        <w:gridCol w:w="9036"/>
        <w:gridCol w:w="1544"/>
      </w:tblGrid>
      <w:tr w:rsidR="005F0C3B" w:rsidRPr="00090943" w:rsidTr="005D2AB6">
        <w:trPr>
          <w:trHeight w:val="953"/>
        </w:trPr>
        <w:tc>
          <w:tcPr>
            <w:tcW w:w="155" w:type="dxa"/>
          </w:tcPr>
          <w:p w:rsidR="005F0C3B" w:rsidRPr="00090943" w:rsidRDefault="005F0C3B" w:rsidP="005D2AB6">
            <w:pPr>
              <w:widowControl w:val="0"/>
              <w:suppressAutoHyphens/>
              <w:spacing w:line="360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34"/>
              </w:rPr>
            </w:pPr>
          </w:p>
        </w:tc>
        <w:tc>
          <w:tcPr>
            <w:tcW w:w="9036" w:type="dxa"/>
            <w:hideMark/>
          </w:tcPr>
          <w:p w:rsidR="005F0C3B" w:rsidRPr="005F012E" w:rsidRDefault="00F86542" w:rsidP="005F0C3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1"/>
                <w:sz w:val="26"/>
                <w:szCs w:val="26"/>
              </w:rPr>
            </w:pPr>
            <w:r w:rsidRPr="009D754D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решение от 14.12.2022 № 70 «</w:t>
            </w:r>
            <w:r w:rsidR="005F0C3B" w:rsidRPr="005F012E">
              <w:rPr>
                <w:rFonts w:eastAsia="Lucida Sans Unicode"/>
                <w:b/>
                <w:kern w:val="1"/>
                <w:sz w:val="26"/>
                <w:szCs w:val="26"/>
              </w:rPr>
              <w:t xml:space="preserve">Об утверждении Порядка формирования и использования бюджетных ассигнований муниципального дорожного фонда муниципального образования </w:t>
            </w:r>
            <w:proofErr w:type="spellStart"/>
            <w:r w:rsidR="00F9014A" w:rsidRPr="005F012E">
              <w:rPr>
                <w:rFonts w:eastAsia="Lucida Sans Unicode"/>
                <w:b/>
                <w:kern w:val="1"/>
                <w:sz w:val="26"/>
                <w:szCs w:val="26"/>
              </w:rPr>
              <w:t>Котельничское</w:t>
            </w:r>
            <w:proofErr w:type="spellEnd"/>
            <w:r w:rsidR="00F9014A" w:rsidRPr="005F012E"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</w:t>
            </w:r>
            <w:r w:rsidR="005F0C3B" w:rsidRPr="005F012E">
              <w:rPr>
                <w:rFonts w:eastAsia="Lucida Sans Unicode"/>
                <w:b/>
                <w:kern w:val="1"/>
                <w:sz w:val="26"/>
                <w:szCs w:val="26"/>
              </w:rPr>
              <w:t xml:space="preserve">сельское поселение </w:t>
            </w:r>
            <w:proofErr w:type="spellStart"/>
            <w:r w:rsidR="005F0C3B" w:rsidRPr="005F012E">
              <w:rPr>
                <w:rFonts w:eastAsia="Lucida Sans Unicode"/>
                <w:b/>
                <w:kern w:val="1"/>
                <w:sz w:val="26"/>
                <w:szCs w:val="26"/>
              </w:rPr>
              <w:t>Котельничского</w:t>
            </w:r>
            <w:proofErr w:type="spellEnd"/>
            <w:r w:rsidR="005F0C3B" w:rsidRPr="005F012E"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eastAsia="Lucida Sans Unicode"/>
                <w:b/>
                <w:kern w:val="1"/>
                <w:sz w:val="26"/>
                <w:szCs w:val="26"/>
              </w:rPr>
              <w:t>»</w:t>
            </w:r>
          </w:p>
          <w:p w:rsidR="005F0C3B" w:rsidRPr="00090943" w:rsidRDefault="005F0C3B" w:rsidP="005F0C3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1"/>
                <w:sz w:val="28"/>
                <w:szCs w:val="34"/>
              </w:rPr>
            </w:pPr>
          </w:p>
        </w:tc>
        <w:tc>
          <w:tcPr>
            <w:tcW w:w="1544" w:type="dxa"/>
          </w:tcPr>
          <w:p w:rsidR="005F0C3B" w:rsidRPr="00090943" w:rsidRDefault="005F0C3B" w:rsidP="005D2AB6">
            <w:pPr>
              <w:widowControl w:val="0"/>
              <w:suppressAutoHyphens/>
              <w:spacing w:line="360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34"/>
              </w:rPr>
            </w:pPr>
          </w:p>
        </w:tc>
      </w:tr>
    </w:tbl>
    <w:p w:rsidR="005F0C3B" w:rsidRPr="005F012E" w:rsidRDefault="005F0C3B" w:rsidP="00F504EF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proofErr w:type="gramStart"/>
      <w:r w:rsidRPr="005F012E">
        <w:rPr>
          <w:rFonts w:eastAsia="Lucida Sans Unicode"/>
          <w:kern w:val="1"/>
          <w:sz w:val="26"/>
          <w:szCs w:val="26"/>
        </w:rPr>
        <w:t>В соответствии с Федеральным</w:t>
      </w:r>
      <w:r w:rsidR="00D86724" w:rsidRPr="005F012E">
        <w:rPr>
          <w:rFonts w:eastAsia="Lucida Sans Unicode"/>
          <w:kern w:val="1"/>
          <w:sz w:val="26"/>
          <w:szCs w:val="26"/>
        </w:rPr>
        <w:t>и закона</w:t>
      </w:r>
      <w:r w:rsidRPr="005F012E">
        <w:rPr>
          <w:rFonts w:eastAsia="Lucida Sans Unicode"/>
          <w:kern w:val="1"/>
          <w:sz w:val="26"/>
          <w:szCs w:val="26"/>
        </w:rPr>
        <w:t>м</w:t>
      </w:r>
      <w:r w:rsidR="00D86724" w:rsidRPr="005F012E">
        <w:rPr>
          <w:rFonts w:eastAsia="Lucida Sans Unicode"/>
          <w:kern w:val="1"/>
          <w:sz w:val="26"/>
          <w:szCs w:val="26"/>
        </w:rPr>
        <w:t>и</w:t>
      </w:r>
      <w:r w:rsidRPr="005F012E">
        <w:rPr>
          <w:rFonts w:eastAsia="Lucida Sans Unicode"/>
          <w:kern w:val="1"/>
          <w:sz w:val="26"/>
          <w:szCs w:val="26"/>
        </w:rPr>
        <w:t xml:space="preserve"> от 06.10.2003 №</w:t>
      </w:r>
      <w:r w:rsidR="00F9014A" w:rsidRPr="005F012E">
        <w:rPr>
          <w:rFonts w:eastAsia="Lucida Sans Unicode"/>
          <w:kern w:val="1"/>
          <w:sz w:val="26"/>
          <w:szCs w:val="26"/>
        </w:rPr>
        <w:t xml:space="preserve"> </w:t>
      </w:r>
      <w:r w:rsidRPr="005F012E">
        <w:rPr>
          <w:rFonts w:eastAsia="Lucida Sans Unicode"/>
          <w:kern w:val="1"/>
          <w:sz w:val="26"/>
          <w:szCs w:val="26"/>
        </w:rPr>
        <w:t>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</w:t>
      </w:r>
      <w:r w:rsidR="00D86724" w:rsidRPr="005F012E">
        <w:rPr>
          <w:rFonts w:eastAsia="Lucida Sans Unicode"/>
          <w:kern w:val="1"/>
          <w:sz w:val="26"/>
          <w:szCs w:val="26"/>
        </w:rPr>
        <w:t xml:space="preserve"> отдельные законодательные акты </w:t>
      </w:r>
      <w:r w:rsidRPr="005F012E">
        <w:rPr>
          <w:rFonts w:eastAsia="Lucida Sans Unicode"/>
          <w:kern w:val="1"/>
          <w:sz w:val="26"/>
          <w:szCs w:val="26"/>
        </w:rPr>
        <w:t xml:space="preserve">Российской Федерации», </w:t>
      </w:r>
      <w:r w:rsidR="00D86724" w:rsidRPr="005F012E">
        <w:rPr>
          <w:rFonts w:eastAsia="Lucida Sans Unicode"/>
          <w:kern w:val="1"/>
          <w:sz w:val="26"/>
          <w:szCs w:val="26"/>
        </w:rPr>
        <w:t>Бюджетным кодексом Российской Федерации</w:t>
      </w:r>
      <w:r w:rsidRPr="005F012E">
        <w:rPr>
          <w:rFonts w:eastAsia="Lucida Sans Unicode"/>
          <w:kern w:val="1"/>
          <w:sz w:val="26"/>
          <w:szCs w:val="26"/>
        </w:rPr>
        <w:t xml:space="preserve">, </w:t>
      </w:r>
      <w:r w:rsidR="00F9014A" w:rsidRPr="005F012E">
        <w:rPr>
          <w:rFonts w:eastAsia="Lucida Sans Unicode"/>
          <w:kern w:val="1"/>
          <w:sz w:val="26"/>
          <w:szCs w:val="26"/>
        </w:rPr>
        <w:t xml:space="preserve">Котельничская </w:t>
      </w:r>
      <w:r w:rsidRPr="005F012E">
        <w:rPr>
          <w:rFonts w:eastAsia="Lucida Sans Unicode"/>
          <w:kern w:val="1"/>
          <w:sz w:val="26"/>
          <w:szCs w:val="26"/>
        </w:rPr>
        <w:t>сельская Дума Котельничского района Кировской области</w:t>
      </w:r>
      <w:r w:rsidR="00D86724" w:rsidRPr="005F012E">
        <w:rPr>
          <w:rFonts w:eastAsia="Lucida Sans Unicode"/>
          <w:kern w:val="1"/>
          <w:sz w:val="26"/>
          <w:szCs w:val="26"/>
        </w:rPr>
        <w:t xml:space="preserve"> </w:t>
      </w:r>
      <w:r w:rsidRPr="005F012E">
        <w:rPr>
          <w:rFonts w:eastAsia="Lucida Sans Unicode"/>
          <w:kern w:val="1"/>
          <w:sz w:val="26"/>
          <w:szCs w:val="26"/>
        </w:rPr>
        <w:t>РЕШИЛА:</w:t>
      </w:r>
      <w:proofErr w:type="gramEnd"/>
    </w:p>
    <w:p w:rsidR="005F0C3B" w:rsidRPr="005F012E" w:rsidRDefault="005F0C3B" w:rsidP="00F86542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F012E">
        <w:rPr>
          <w:rFonts w:eastAsia="Lucida Sans Unicode"/>
          <w:kern w:val="1"/>
          <w:sz w:val="26"/>
          <w:szCs w:val="26"/>
        </w:rPr>
        <w:t xml:space="preserve">1. </w:t>
      </w:r>
      <w:r w:rsidR="00F86542">
        <w:rPr>
          <w:rFonts w:eastAsia="Lucida Sans Unicode"/>
          <w:kern w:val="1"/>
          <w:sz w:val="26"/>
          <w:szCs w:val="26"/>
        </w:rPr>
        <w:t>Внести изменения в решение от 14.12.2022 № 70 «Об у</w:t>
      </w:r>
      <w:r w:rsidRPr="005F012E">
        <w:rPr>
          <w:rFonts w:eastAsia="Lucida Sans Unicode"/>
          <w:kern w:val="1"/>
          <w:sz w:val="26"/>
          <w:szCs w:val="26"/>
        </w:rPr>
        <w:t>твер</w:t>
      </w:r>
      <w:r w:rsidR="00F86542">
        <w:rPr>
          <w:rFonts w:eastAsia="Lucida Sans Unicode"/>
          <w:kern w:val="1"/>
          <w:sz w:val="26"/>
          <w:szCs w:val="26"/>
        </w:rPr>
        <w:t>ждении</w:t>
      </w:r>
      <w:r w:rsidRPr="005F012E">
        <w:rPr>
          <w:rFonts w:eastAsia="Lucida Sans Unicode"/>
          <w:kern w:val="1"/>
          <w:sz w:val="26"/>
          <w:szCs w:val="26"/>
        </w:rPr>
        <w:t xml:space="preserve"> Поряд</w:t>
      </w:r>
      <w:r w:rsidR="00F86542">
        <w:rPr>
          <w:rFonts w:eastAsia="Lucida Sans Unicode"/>
          <w:kern w:val="1"/>
          <w:sz w:val="26"/>
          <w:szCs w:val="26"/>
        </w:rPr>
        <w:t>ка</w:t>
      </w:r>
      <w:r w:rsidRPr="005F012E">
        <w:rPr>
          <w:rFonts w:eastAsia="Lucida Sans Unicode"/>
          <w:kern w:val="1"/>
          <w:sz w:val="26"/>
          <w:szCs w:val="26"/>
        </w:rPr>
        <w:t xml:space="preserve"> формирования и использования бюджетных ассигнований муниципального дорожного фонда муниципального образования</w:t>
      </w:r>
      <w:r w:rsidR="00F9014A" w:rsidRPr="005F012E">
        <w:rPr>
          <w:rFonts w:eastAsia="Lucida Sans Unicode"/>
          <w:kern w:val="1"/>
          <w:sz w:val="26"/>
          <w:szCs w:val="26"/>
        </w:rPr>
        <w:t xml:space="preserve"> Котельничское </w:t>
      </w:r>
      <w:r w:rsidRPr="005F012E">
        <w:rPr>
          <w:rFonts w:eastAsia="Lucida Sans Unicode"/>
          <w:kern w:val="1"/>
          <w:sz w:val="26"/>
          <w:szCs w:val="26"/>
        </w:rPr>
        <w:t>сельское поселение Котельничского района Кир</w:t>
      </w:r>
      <w:r w:rsidR="00D86724" w:rsidRPr="005F012E">
        <w:rPr>
          <w:rFonts w:eastAsia="Lucida Sans Unicode"/>
          <w:kern w:val="1"/>
          <w:sz w:val="26"/>
          <w:szCs w:val="26"/>
        </w:rPr>
        <w:t>овской области (далее–Порядок).</w:t>
      </w:r>
    </w:p>
    <w:p w:rsidR="00132A01" w:rsidRDefault="00F86542" w:rsidP="00F86542">
      <w:pPr>
        <w:ind w:firstLine="708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1.1. Подпункт 7 пункта 3 читать в следующей редакции:</w:t>
      </w:r>
    </w:p>
    <w:p w:rsidR="00F86542" w:rsidRPr="005F012E" w:rsidRDefault="00F504EF" w:rsidP="00F86542">
      <w:pPr>
        <w:ind w:firstLine="708"/>
        <w:jc w:val="both"/>
        <w:rPr>
          <w:rFonts w:eastAsia="Lucida Sans Unicode"/>
          <w:kern w:val="1"/>
          <w:sz w:val="26"/>
          <w:szCs w:val="26"/>
        </w:rPr>
      </w:pPr>
      <w:r>
        <w:rPr>
          <w:sz w:val="28"/>
          <w:szCs w:val="28"/>
        </w:rPr>
        <w:t xml:space="preserve"> - </w:t>
      </w:r>
      <w:r w:rsidR="00F86542">
        <w:rPr>
          <w:sz w:val="28"/>
          <w:szCs w:val="28"/>
        </w:rPr>
        <w:t>«платы</w:t>
      </w:r>
      <w:r>
        <w:rPr>
          <w:sz w:val="28"/>
          <w:szCs w:val="28"/>
        </w:rPr>
        <w:t>:</w:t>
      </w:r>
      <w:r w:rsidR="00F86542">
        <w:rPr>
          <w:sz w:val="28"/>
          <w:szCs w:val="28"/>
        </w:rPr>
        <w:t xml:space="preserve">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="00F86542">
        <w:rPr>
          <w:sz w:val="28"/>
          <w:szCs w:val="28"/>
        </w:rPr>
        <w:t>Котельничского</w:t>
      </w:r>
      <w:proofErr w:type="spellEnd"/>
      <w:r w:rsidR="00F86542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штрафов за нарушение правил движения тяжеловесного и (или) крупногабаритного транспортного средства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F0C3B" w:rsidRPr="005F012E" w:rsidRDefault="00F504EF" w:rsidP="00F86542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2</w:t>
      </w:r>
      <w:r w:rsidR="005F0C3B" w:rsidRPr="005F012E">
        <w:rPr>
          <w:rFonts w:eastAsia="Lucida Sans Unicode"/>
          <w:kern w:val="1"/>
          <w:sz w:val="26"/>
          <w:szCs w:val="26"/>
        </w:rPr>
        <w:t xml:space="preserve">. </w:t>
      </w:r>
      <w:r w:rsidR="00132A01" w:rsidRPr="005F012E">
        <w:rPr>
          <w:sz w:val="26"/>
          <w:szCs w:val="26"/>
        </w:rPr>
        <w:t>Опубликовать</w:t>
      </w:r>
      <w:r w:rsidR="005F0C3B" w:rsidRPr="005F012E">
        <w:rPr>
          <w:sz w:val="26"/>
          <w:szCs w:val="26"/>
        </w:rPr>
        <w:t xml:space="preserve"> настоящее решение</w:t>
      </w:r>
      <w:r w:rsidR="00483A1A" w:rsidRPr="005F012E">
        <w:rPr>
          <w:sz w:val="26"/>
          <w:szCs w:val="26"/>
        </w:rPr>
        <w:t xml:space="preserve"> на официальном сайте органов местного самоуправления Котельничского муниципального района Кировской области в сети «Интернет» (</w:t>
      </w:r>
      <w:hyperlink r:id="rId6" w:history="1">
        <w:r w:rsidR="00483A1A" w:rsidRPr="005F012E">
          <w:rPr>
            <w:rStyle w:val="a6"/>
            <w:sz w:val="26"/>
            <w:szCs w:val="26"/>
          </w:rPr>
          <w:t>www.kotelnich-msu.ru</w:t>
        </w:r>
      </w:hyperlink>
      <w:r w:rsidR="00483A1A" w:rsidRPr="005F012E">
        <w:rPr>
          <w:sz w:val="26"/>
          <w:szCs w:val="26"/>
        </w:rPr>
        <w:t xml:space="preserve">), </w:t>
      </w:r>
      <w:r w:rsidR="00132A01" w:rsidRPr="005F012E">
        <w:rPr>
          <w:sz w:val="26"/>
          <w:szCs w:val="26"/>
        </w:rPr>
        <w:t xml:space="preserve">в </w:t>
      </w:r>
      <w:r w:rsidR="00483A1A" w:rsidRPr="005F012E">
        <w:rPr>
          <w:sz w:val="26"/>
          <w:szCs w:val="26"/>
        </w:rPr>
        <w:t>и</w:t>
      </w:r>
      <w:r w:rsidR="00132A01" w:rsidRPr="005F012E">
        <w:rPr>
          <w:sz w:val="26"/>
          <w:szCs w:val="26"/>
        </w:rPr>
        <w:t>нформационном бюллетене</w:t>
      </w:r>
      <w:r w:rsidR="00483A1A" w:rsidRPr="005F012E">
        <w:rPr>
          <w:sz w:val="26"/>
          <w:szCs w:val="26"/>
        </w:rPr>
        <w:t xml:space="preserve"> правовых актов органов местного самоуправления</w:t>
      </w:r>
      <w:r w:rsidR="005F0C3B" w:rsidRPr="005F012E">
        <w:rPr>
          <w:sz w:val="26"/>
          <w:szCs w:val="26"/>
        </w:rPr>
        <w:t>.</w:t>
      </w:r>
    </w:p>
    <w:p w:rsidR="005F0C3B" w:rsidRPr="005F012E" w:rsidRDefault="00F504EF" w:rsidP="00F86542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C3B" w:rsidRPr="005F012E">
        <w:rPr>
          <w:sz w:val="26"/>
          <w:szCs w:val="26"/>
        </w:rPr>
        <w:t>. Настоящ</w:t>
      </w:r>
      <w:r w:rsidR="00132A01" w:rsidRPr="005F012E">
        <w:rPr>
          <w:sz w:val="26"/>
          <w:szCs w:val="26"/>
        </w:rPr>
        <w:t>ее решение вступает в силу</w:t>
      </w:r>
      <w:r w:rsidR="00A81A88">
        <w:rPr>
          <w:sz w:val="26"/>
          <w:szCs w:val="26"/>
        </w:rPr>
        <w:t xml:space="preserve"> со дня официального опубликования</w:t>
      </w:r>
      <w:r w:rsidR="005F0C3B" w:rsidRPr="005F012E">
        <w:rPr>
          <w:sz w:val="26"/>
          <w:szCs w:val="26"/>
        </w:rPr>
        <w:t xml:space="preserve">. </w:t>
      </w:r>
    </w:p>
    <w:p w:rsidR="005F012E" w:rsidRDefault="005F0C3B" w:rsidP="005F0C3B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F012E">
        <w:rPr>
          <w:rFonts w:eastAsia="Lucida Sans Unicode"/>
          <w:kern w:val="1"/>
          <w:sz w:val="26"/>
          <w:szCs w:val="26"/>
        </w:rPr>
        <w:t xml:space="preserve"> </w:t>
      </w:r>
    </w:p>
    <w:p w:rsidR="005F0C3B" w:rsidRDefault="005F012E" w:rsidP="005F012E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Председатель</w:t>
      </w:r>
    </w:p>
    <w:p w:rsidR="005F012E" w:rsidRPr="005F012E" w:rsidRDefault="005F012E" w:rsidP="005F012E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Котельничской сельской Думы                                                                 Е.С. Шабалина </w:t>
      </w:r>
    </w:p>
    <w:p w:rsidR="005F0C3B" w:rsidRPr="005F012E" w:rsidRDefault="005F0C3B" w:rsidP="005F0C3B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5F012E">
        <w:rPr>
          <w:rFonts w:eastAsia="Lucida Sans Unicode"/>
          <w:kern w:val="1"/>
          <w:sz w:val="26"/>
          <w:szCs w:val="26"/>
        </w:rPr>
        <w:t xml:space="preserve">     </w:t>
      </w:r>
    </w:p>
    <w:p w:rsidR="005F0C3B" w:rsidRPr="005F012E" w:rsidRDefault="00132A01" w:rsidP="005F0C3B">
      <w:pPr>
        <w:widowControl w:val="0"/>
        <w:suppressAutoHyphens/>
        <w:contextualSpacing/>
        <w:jc w:val="both"/>
        <w:rPr>
          <w:sz w:val="26"/>
          <w:szCs w:val="26"/>
        </w:rPr>
      </w:pPr>
      <w:r w:rsidRPr="005F012E">
        <w:rPr>
          <w:sz w:val="26"/>
          <w:szCs w:val="26"/>
        </w:rPr>
        <w:t xml:space="preserve">Глава </w:t>
      </w:r>
      <w:r w:rsidR="005F012E">
        <w:rPr>
          <w:sz w:val="26"/>
          <w:szCs w:val="26"/>
        </w:rPr>
        <w:t>Котельничского</w:t>
      </w:r>
      <w:r w:rsidR="005F0C3B" w:rsidRPr="005F012E">
        <w:rPr>
          <w:sz w:val="26"/>
          <w:szCs w:val="26"/>
        </w:rPr>
        <w:t xml:space="preserve"> </w:t>
      </w:r>
    </w:p>
    <w:p w:rsidR="005F0C3B" w:rsidRPr="00D86724" w:rsidRDefault="005F0C3B" w:rsidP="00D86724">
      <w:pPr>
        <w:widowControl w:val="0"/>
        <w:suppressAutoHyphens/>
        <w:contextualSpacing/>
        <w:jc w:val="both"/>
        <w:rPr>
          <w:sz w:val="28"/>
          <w:szCs w:val="28"/>
        </w:rPr>
      </w:pPr>
      <w:r w:rsidRPr="005F012E">
        <w:rPr>
          <w:sz w:val="26"/>
          <w:szCs w:val="26"/>
        </w:rPr>
        <w:t xml:space="preserve">сельского поселения        </w:t>
      </w:r>
      <w:r w:rsidR="005F012E">
        <w:rPr>
          <w:sz w:val="26"/>
          <w:szCs w:val="26"/>
        </w:rPr>
        <w:t xml:space="preserve">                                     </w:t>
      </w:r>
      <w:r w:rsidRPr="005F012E">
        <w:rPr>
          <w:sz w:val="26"/>
          <w:szCs w:val="26"/>
        </w:rPr>
        <w:t xml:space="preserve">                         </w:t>
      </w:r>
      <w:r w:rsidR="00132A01" w:rsidRPr="005F012E">
        <w:rPr>
          <w:sz w:val="26"/>
          <w:szCs w:val="26"/>
        </w:rPr>
        <w:t xml:space="preserve">     </w:t>
      </w:r>
      <w:r w:rsidR="00DB71CD">
        <w:rPr>
          <w:sz w:val="26"/>
          <w:szCs w:val="26"/>
        </w:rPr>
        <w:t xml:space="preserve"> </w:t>
      </w:r>
      <w:r w:rsidR="00132A01" w:rsidRPr="005F012E">
        <w:rPr>
          <w:sz w:val="26"/>
          <w:szCs w:val="26"/>
        </w:rPr>
        <w:t xml:space="preserve">     </w:t>
      </w:r>
      <w:proofErr w:type="spellStart"/>
      <w:r w:rsidR="00F86542">
        <w:rPr>
          <w:sz w:val="26"/>
          <w:szCs w:val="26"/>
        </w:rPr>
        <w:t>С.Е.Скурихин</w:t>
      </w:r>
      <w:proofErr w:type="spellEnd"/>
      <w:r w:rsidRPr="005F012E">
        <w:rPr>
          <w:sz w:val="26"/>
          <w:szCs w:val="26"/>
        </w:rPr>
        <w:t xml:space="preserve">                                                     </w:t>
      </w:r>
      <w:r w:rsidR="00D86724" w:rsidRPr="005F012E">
        <w:rPr>
          <w:sz w:val="26"/>
          <w:szCs w:val="26"/>
        </w:rPr>
        <w:t xml:space="preserve">                             </w:t>
      </w:r>
    </w:p>
    <w:p w:rsidR="00F504EF" w:rsidRDefault="005F012E" w:rsidP="00DB71CD">
      <w:pPr>
        <w:ind w:right="-1"/>
      </w:pPr>
      <w:r>
        <w:t xml:space="preserve"> </w:t>
      </w:r>
    </w:p>
    <w:p w:rsidR="00F504EF" w:rsidRDefault="00F504EF" w:rsidP="00DB71CD">
      <w:pPr>
        <w:ind w:right="-1"/>
      </w:pPr>
    </w:p>
    <w:p w:rsidR="00F504EF" w:rsidRDefault="00F504EF" w:rsidP="00DB71CD">
      <w:pPr>
        <w:ind w:right="-1"/>
      </w:pPr>
    </w:p>
    <w:p w:rsidR="00F504EF" w:rsidRDefault="00F504EF" w:rsidP="00DB71CD">
      <w:pPr>
        <w:ind w:right="-1"/>
      </w:pPr>
    </w:p>
    <w:p w:rsidR="00F504EF" w:rsidRDefault="00F504EF" w:rsidP="00DB71CD">
      <w:pPr>
        <w:ind w:right="-1"/>
      </w:pPr>
    </w:p>
    <w:p w:rsidR="005F0C3B" w:rsidRPr="00D86724" w:rsidRDefault="00DB71CD" w:rsidP="00DB71CD">
      <w:pPr>
        <w:ind w:right="-1"/>
        <w:rPr>
          <w:sz w:val="28"/>
          <w:szCs w:val="28"/>
        </w:rPr>
      </w:pPr>
      <w:r>
        <w:lastRenderedPageBreak/>
        <w:t xml:space="preserve">                                           </w:t>
      </w:r>
      <w:r w:rsidR="00D86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D86724">
        <w:rPr>
          <w:sz w:val="28"/>
          <w:szCs w:val="28"/>
        </w:rPr>
        <w:t xml:space="preserve">               Приложение</w:t>
      </w:r>
    </w:p>
    <w:p w:rsidR="005F0C3B" w:rsidRPr="00D86724" w:rsidRDefault="00D86724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B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к решению </w:t>
      </w:r>
      <w:r w:rsidR="00DB71CD">
        <w:rPr>
          <w:sz w:val="28"/>
          <w:szCs w:val="28"/>
        </w:rPr>
        <w:t xml:space="preserve">Котельничской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F86542" w:rsidRDefault="00D86724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0C3B" w:rsidRPr="00D8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5F0C3B" w:rsidRPr="00D8672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14</w:t>
      </w:r>
      <w:r w:rsidR="005F0C3B" w:rsidRPr="00D86724">
        <w:rPr>
          <w:sz w:val="28"/>
          <w:szCs w:val="28"/>
        </w:rPr>
        <w:t>.1</w:t>
      </w:r>
      <w:r w:rsidR="00DB71CD">
        <w:rPr>
          <w:sz w:val="28"/>
          <w:szCs w:val="28"/>
        </w:rPr>
        <w:t>2</w:t>
      </w:r>
      <w:r w:rsidR="005F0C3B" w:rsidRPr="00D8672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5F0C3B" w:rsidRPr="00D86724">
        <w:rPr>
          <w:sz w:val="28"/>
          <w:szCs w:val="28"/>
        </w:rPr>
        <w:t xml:space="preserve">№ </w:t>
      </w:r>
      <w:r w:rsidR="00DB71CD">
        <w:rPr>
          <w:sz w:val="28"/>
          <w:szCs w:val="28"/>
        </w:rPr>
        <w:t>70</w:t>
      </w:r>
      <w:r w:rsidR="00F86542">
        <w:rPr>
          <w:sz w:val="28"/>
          <w:szCs w:val="28"/>
        </w:rPr>
        <w:t xml:space="preserve"> </w:t>
      </w:r>
    </w:p>
    <w:p w:rsidR="005F0C3B" w:rsidRPr="00D86724" w:rsidRDefault="00F86542" w:rsidP="00D867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504E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CC07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изменениями от </w:t>
      </w:r>
      <w:r w:rsidR="00CC0705">
        <w:rPr>
          <w:sz w:val="28"/>
          <w:szCs w:val="28"/>
        </w:rPr>
        <w:t>26.</w:t>
      </w:r>
      <w:r w:rsidR="00F504EF">
        <w:rPr>
          <w:sz w:val="28"/>
          <w:szCs w:val="28"/>
        </w:rPr>
        <w:t>03.2024 №</w:t>
      </w:r>
      <w:r w:rsidR="00CC0705">
        <w:rPr>
          <w:sz w:val="28"/>
          <w:szCs w:val="28"/>
        </w:rPr>
        <w:t xml:space="preserve"> 130</w:t>
      </w:r>
    </w:p>
    <w:p w:rsidR="005F0C3B" w:rsidRPr="00D86724" w:rsidRDefault="005F0C3B" w:rsidP="005F0C3B">
      <w:pPr>
        <w:jc w:val="right"/>
        <w:rPr>
          <w:sz w:val="28"/>
          <w:szCs w:val="28"/>
        </w:rPr>
      </w:pPr>
    </w:p>
    <w:p w:rsidR="005F0C3B" w:rsidRPr="00D86724" w:rsidRDefault="005F0C3B" w:rsidP="005F0C3B">
      <w:pPr>
        <w:jc w:val="center"/>
        <w:rPr>
          <w:b/>
          <w:sz w:val="32"/>
          <w:szCs w:val="32"/>
        </w:rPr>
      </w:pPr>
      <w:r w:rsidRPr="00D86724">
        <w:rPr>
          <w:b/>
          <w:sz w:val="32"/>
          <w:szCs w:val="32"/>
        </w:rPr>
        <w:t>Порядок</w:t>
      </w:r>
    </w:p>
    <w:p w:rsidR="005F0C3B" w:rsidRPr="00D86724" w:rsidRDefault="005F0C3B" w:rsidP="00D86724">
      <w:pPr>
        <w:jc w:val="center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формирования и использования бюджетн</w:t>
      </w:r>
      <w:r w:rsidR="00D86724">
        <w:rPr>
          <w:b/>
          <w:sz w:val="28"/>
          <w:szCs w:val="28"/>
        </w:rPr>
        <w:t xml:space="preserve">ых ассигнований муниципального </w:t>
      </w:r>
      <w:r w:rsidRPr="00D86724">
        <w:rPr>
          <w:b/>
          <w:sz w:val="28"/>
          <w:szCs w:val="28"/>
        </w:rPr>
        <w:t xml:space="preserve">дорожного фонда </w:t>
      </w:r>
      <w:r w:rsidRPr="00D86724">
        <w:rPr>
          <w:rFonts w:eastAsia="Lucida Sans Unicode"/>
          <w:b/>
          <w:kern w:val="1"/>
          <w:sz w:val="28"/>
          <w:szCs w:val="28"/>
        </w:rPr>
        <w:t xml:space="preserve">муниципального образования </w:t>
      </w:r>
      <w:r w:rsidR="00DB71CD">
        <w:rPr>
          <w:rFonts w:eastAsia="Lucida Sans Unicode"/>
          <w:b/>
          <w:kern w:val="1"/>
          <w:sz w:val="28"/>
          <w:szCs w:val="28"/>
        </w:rPr>
        <w:t xml:space="preserve">Котельничское </w:t>
      </w:r>
      <w:r w:rsidRPr="00D86724">
        <w:rPr>
          <w:b/>
          <w:sz w:val="28"/>
          <w:szCs w:val="28"/>
        </w:rPr>
        <w:t xml:space="preserve">сельское поселение </w:t>
      </w:r>
      <w:r w:rsidRPr="00D86724">
        <w:rPr>
          <w:rFonts w:eastAsia="Lucida Sans Unicode"/>
          <w:b/>
          <w:kern w:val="1"/>
          <w:sz w:val="28"/>
          <w:szCs w:val="28"/>
        </w:rPr>
        <w:t>Котельничского района</w:t>
      </w:r>
      <w:r w:rsidR="00D86724">
        <w:rPr>
          <w:rFonts w:eastAsia="Lucida Sans Unicode"/>
          <w:b/>
          <w:kern w:val="1"/>
          <w:sz w:val="28"/>
          <w:szCs w:val="28"/>
        </w:rPr>
        <w:t xml:space="preserve">    </w:t>
      </w:r>
      <w:r w:rsidR="00A32DC5">
        <w:rPr>
          <w:rFonts w:eastAsia="Lucida Sans Unicode"/>
          <w:b/>
          <w:kern w:val="1"/>
          <w:sz w:val="28"/>
          <w:szCs w:val="28"/>
        </w:rPr>
        <w:t xml:space="preserve">    </w:t>
      </w:r>
      <w:r w:rsidR="00D86724">
        <w:rPr>
          <w:rFonts w:eastAsia="Lucida Sans Unicode"/>
          <w:b/>
          <w:kern w:val="1"/>
          <w:sz w:val="28"/>
          <w:szCs w:val="28"/>
        </w:rPr>
        <w:t xml:space="preserve">        </w:t>
      </w:r>
      <w:r w:rsidRPr="00D86724">
        <w:rPr>
          <w:rFonts w:eastAsia="Lucida Sans Unicode"/>
          <w:b/>
          <w:kern w:val="1"/>
          <w:sz w:val="28"/>
          <w:szCs w:val="28"/>
        </w:rPr>
        <w:t xml:space="preserve"> Кировской области</w:t>
      </w:r>
    </w:p>
    <w:p w:rsidR="005F0C3B" w:rsidRDefault="005F0C3B" w:rsidP="005F0C3B">
      <w:pPr>
        <w:jc w:val="center"/>
        <w:rPr>
          <w:sz w:val="28"/>
          <w:szCs w:val="28"/>
        </w:rPr>
      </w:pP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определяет порядок формирования и использования бюджетных ассигнований муниципального дорожного фонда</w:t>
      </w:r>
      <w:r w:rsidR="00DB71CD">
        <w:rPr>
          <w:sz w:val="28"/>
          <w:szCs w:val="28"/>
        </w:rPr>
        <w:t xml:space="preserve"> Котельничского </w:t>
      </w:r>
      <w:r>
        <w:rPr>
          <w:sz w:val="28"/>
          <w:szCs w:val="28"/>
        </w:rPr>
        <w:t>сельского поселения.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Муниципальный дорожный фонд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 xml:space="preserve">сельского поселения - часть средств бюджета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 xml:space="preserve">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 xml:space="preserve"> на территории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поселения.</w:t>
      </w:r>
      <w:proofErr w:type="gramEnd"/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Объ</w:t>
      </w:r>
      <w:r w:rsidR="00DB71CD">
        <w:rPr>
          <w:sz w:val="28"/>
          <w:szCs w:val="28"/>
        </w:rPr>
        <w:t>ё</w:t>
      </w:r>
      <w:r>
        <w:rPr>
          <w:sz w:val="28"/>
          <w:szCs w:val="28"/>
        </w:rPr>
        <w:t>м бюджетных ассигнований муниципального дорожного фонда</w:t>
      </w:r>
      <w:r w:rsidR="00DB71CD">
        <w:rPr>
          <w:sz w:val="28"/>
          <w:szCs w:val="28"/>
        </w:rPr>
        <w:t xml:space="preserve"> Котельничского </w:t>
      </w:r>
      <w:r>
        <w:rPr>
          <w:sz w:val="28"/>
          <w:szCs w:val="28"/>
        </w:rPr>
        <w:t xml:space="preserve">сельского поселения утверждается решением </w:t>
      </w:r>
      <w:r w:rsidR="00DB71CD">
        <w:rPr>
          <w:sz w:val="28"/>
          <w:szCs w:val="28"/>
        </w:rPr>
        <w:t xml:space="preserve">Котельничской </w:t>
      </w:r>
      <w:r>
        <w:rPr>
          <w:sz w:val="28"/>
          <w:szCs w:val="28"/>
        </w:rPr>
        <w:t xml:space="preserve">сельской Думы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>1)  акцизов на автомобильный бензин, прямогонный бензин, дизельное топливо, моторные масла для дизельных,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поселения, или в связи с уклонением от заказчика таких контрактов или иных договоров;</w:t>
      </w:r>
      <w:proofErr w:type="gramEnd"/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5)  поступлений в виде субсидий, субвенций из бюджетов бюджетной системы Российской Федерации на финансовое обеспечение дорожной </w:t>
      </w:r>
      <w:r>
        <w:rPr>
          <w:sz w:val="28"/>
          <w:szCs w:val="28"/>
        </w:rPr>
        <w:lastRenderedPageBreak/>
        <w:t xml:space="preserve">деятельности в отношении автомобильных дорог общего пользования местного значения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DB71CD">
        <w:rPr>
          <w:sz w:val="28"/>
          <w:szCs w:val="28"/>
        </w:rPr>
        <w:t xml:space="preserve">Котельничского </w:t>
      </w:r>
      <w:r>
        <w:rPr>
          <w:sz w:val="28"/>
          <w:szCs w:val="28"/>
        </w:rPr>
        <w:t>сельского поселения;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7) </w:t>
      </w:r>
      <w:r w:rsidR="00F504EF">
        <w:rPr>
          <w:sz w:val="28"/>
          <w:szCs w:val="28"/>
        </w:rPr>
        <w:t xml:space="preserve">платы: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="00F504EF">
        <w:rPr>
          <w:sz w:val="28"/>
          <w:szCs w:val="28"/>
        </w:rPr>
        <w:t>Котельничского</w:t>
      </w:r>
      <w:proofErr w:type="spellEnd"/>
      <w:r w:rsidR="00F504EF">
        <w:rPr>
          <w:sz w:val="28"/>
          <w:szCs w:val="28"/>
        </w:rPr>
        <w:t xml:space="preserve"> сельского поселения и штрафов за нарушение правил движения тяжеловесного и (или) крупногабаритного транспортного средства;</w:t>
      </w:r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8)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</w:r>
      <w:r w:rsidR="00DB71CD">
        <w:rPr>
          <w:sz w:val="28"/>
          <w:szCs w:val="28"/>
        </w:rPr>
        <w:t xml:space="preserve"> Котельничского </w:t>
      </w:r>
      <w:r>
        <w:rPr>
          <w:sz w:val="28"/>
          <w:szCs w:val="28"/>
        </w:rPr>
        <w:t>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32DC5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1CD">
        <w:rPr>
          <w:sz w:val="28"/>
          <w:szCs w:val="28"/>
        </w:rPr>
        <w:t xml:space="preserve">     </w:t>
      </w:r>
      <w:r>
        <w:rPr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</w:t>
      </w:r>
      <w:r w:rsidR="00DB71CD">
        <w:rPr>
          <w:sz w:val="28"/>
          <w:szCs w:val="28"/>
        </w:rPr>
        <w:t xml:space="preserve"> Котельничского </w:t>
      </w:r>
      <w:r>
        <w:rPr>
          <w:sz w:val="28"/>
          <w:szCs w:val="28"/>
        </w:rPr>
        <w:t>сельского поселения;</w:t>
      </w:r>
    </w:p>
    <w:p w:rsidR="00A32DC5" w:rsidRDefault="00DB71CD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2DC5">
        <w:rPr>
          <w:sz w:val="28"/>
          <w:szCs w:val="28"/>
        </w:rPr>
        <w:t xml:space="preserve">   10)</w:t>
      </w:r>
      <w:r w:rsidR="00A32DC5" w:rsidRPr="00537B6E">
        <w:rPr>
          <w:sz w:val="28"/>
          <w:szCs w:val="28"/>
        </w:rPr>
        <w:t xml:space="preserve"> </w:t>
      </w:r>
      <w:r w:rsidR="00A32DC5" w:rsidRPr="005E7202">
        <w:rPr>
          <w:sz w:val="28"/>
          <w:szCs w:val="28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</w:t>
      </w:r>
      <w:r w:rsidR="00A32DC5">
        <w:rPr>
          <w:sz w:val="28"/>
          <w:szCs w:val="28"/>
        </w:rPr>
        <w:t>тного налога в местные бюджеты).</w:t>
      </w:r>
    </w:p>
    <w:p w:rsidR="005F0C3B" w:rsidRPr="00D86724" w:rsidRDefault="00A32DC5" w:rsidP="00A32DC5">
      <w:pPr>
        <w:shd w:val="clear" w:color="auto" w:fill="FFFFFF"/>
        <w:tabs>
          <w:tab w:val="left" w:pos="709"/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 </w:t>
      </w:r>
      <w:r w:rsidR="00DB71CD"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4. </w:t>
      </w:r>
      <w:proofErr w:type="gramStart"/>
      <w:r w:rsidR="005F0C3B" w:rsidRPr="00D86724">
        <w:rPr>
          <w:sz w:val="28"/>
          <w:szCs w:val="28"/>
        </w:rPr>
        <w:t>Средства дорожного фонда на дорожную деятельность в отношении автомобильных дорог общего пользования местного значения направляются пут</w:t>
      </w:r>
      <w:r w:rsidR="00DB71CD">
        <w:rPr>
          <w:sz w:val="28"/>
          <w:szCs w:val="28"/>
        </w:rPr>
        <w:t>ё</w:t>
      </w:r>
      <w:r w:rsidR="005F0C3B" w:rsidRPr="00D86724">
        <w:rPr>
          <w:sz w:val="28"/>
          <w:szCs w:val="28"/>
        </w:rPr>
        <w:t xml:space="preserve">м предоставления бюджетных ассигнований на оказание услуг (выполнение работ), связанных с осуществлением дорожной деятельности (в соответствии со </w:t>
      </w:r>
      <w:hyperlink r:id="rId7" w:history="1">
        <w:r w:rsidR="005F0C3B" w:rsidRPr="00D86724">
          <w:rPr>
            <w:rStyle w:val="a6"/>
            <w:sz w:val="28"/>
            <w:szCs w:val="28"/>
          </w:rPr>
          <w:t>статьей 13</w:t>
        </w:r>
      </w:hyperlink>
      <w:r w:rsidR="005F0C3B" w:rsidRPr="00D86724">
        <w:rPr>
          <w:sz w:val="28"/>
          <w:szCs w:val="28"/>
        </w:rPr>
        <w:t xml:space="preserve"> Федерального закона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</w:r>
      <w:proofErr w:type="gramEnd"/>
    </w:p>
    <w:p w:rsidR="005F0C3B" w:rsidRPr="00D86724" w:rsidRDefault="00A32DC5" w:rsidP="00A32DC5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DF5">
        <w:rPr>
          <w:sz w:val="28"/>
          <w:szCs w:val="28"/>
        </w:rPr>
        <w:t xml:space="preserve">      </w:t>
      </w:r>
      <w:r w:rsidR="005F0C3B" w:rsidRPr="00D86724">
        <w:rPr>
          <w:sz w:val="28"/>
          <w:szCs w:val="28"/>
        </w:rPr>
        <w:t xml:space="preserve">- содержание автомобильных дорог общего пользования местного значения и </w:t>
      </w:r>
      <w:r w:rsidR="005F0C3B" w:rsidRPr="00D86724">
        <w:rPr>
          <w:rStyle w:val="s10"/>
          <w:bCs/>
          <w:color w:val="000000"/>
          <w:sz w:val="28"/>
          <w:szCs w:val="28"/>
        </w:rPr>
        <w:t xml:space="preserve">элементов </w:t>
      </w:r>
      <w:proofErr w:type="gramStart"/>
      <w:r w:rsidR="005F0C3B" w:rsidRPr="00D86724">
        <w:rPr>
          <w:rStyle w:val="s10"/>
          <w:bCs/>
          <w:color w:val="000000"/>
          <w:sz w:val="28"/>
          <w:szCs w:val="28"/>
        </w:rPr>
        <w:t>обустройства</w:t>
      </w:r>
      <w:proofErr w:type="gramEnd"/>
      <w:r w:rsidR="005F0C3B" w:rsidRPr="00D86724">
        <w:rPr>
          <w:rStyle w:val="s10"/>
          <w:bCs/>
          <w:color w:val="000000"/>
          <w:sz w:val="28"/>
          <w:szCs w:val="28"/>
        </w:rPr>
        <w:t xml:space="preserve"> автомобильных дорог</w:t>
      </w:r>
      <w:r w:rsidR="005F0C3B" w:rsidRPr="00D8672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F0C3B" w:rsidRPr="00D86724">
        <w:rPr>
          <w:bCs/>
          <w:color w:val="000000"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 xml:space="preserve"> (включая обследования, разработку проектной документации, проведение необходимых экспертиз);</w:t>
      </w:r>
    </w:p>
    <w:p w:rsidR="005F0C3B" w:rsidRPr="00D86724" w:rsidRDefault="00A32DC5" w:rsidP="00A32DC5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DF5">
        <w:rPr>
          <w:sz w:val="28"/>
          <w:szCs w:val="28"/>
        </w:rPr>
        <w:t xml:space="preserve">     </w:t>
      </w:r>
      <w:r w:rsidR="005F0C3B" w:rsidRPr="00D86724">
        <w:rPr>
          <w:sz w:val="28"/>
          <w:szCs w:val="28"/>
        </w:rPr>
        <w:t xml:space="preserve">- капитальный ремонт, ремонт автомобильных дорог общего пользования местного значения и </w:t>
      </w:r>
      <w:r w:rsidR="005F0C3B" w:rsidRPr="00D86724">
        <w:rPr>
          <w:rStyle w:val="s10"/>
          <w:bCs/>
          <w:color w:val="000000"/>
          <w:sz w:val="28"/>
          <w:szCs w:val="28"/>
        </w:rPr>
        <w:t xml:space="preserve">элементов </w:t>
      </w:r>
      <w:proofErr w:type="gramStart"/>
      <w:r w:rsidR="005F0C3B" w:rsidRPr="00D86724">
        <w:rPr>
          <w:rStyle w:val="s10"/>
          <w:bCs/>
          <w:color w:val="000000"/>
          <w:sz w:val="28"/>
          <w:szCs w:val="28"/>
        </w:rPr>
        <w:t>обустройства</w:t>
      </w:r>
      <w:proofErr w:type="gramEnd"/>
      <w:r w:rsidR="005F0C3B" w:rsidRPr="00D86724">
        <w:rPr>
          <w:rStyle w:val="s10"/>
          <w:bCs/>
          <w:color w:val="000000"/>
          <w:sz w:val="28"/>
          <w:szCs w:val="28"/>
        </w:rPr>
        <w:t xml:space="preserve"> автомобильных дорог</w:t>
      </w:r>
      <w:r w:rsidR="005F0C3B" w:rsidRPr="00D8672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5F0C3B" w:rsidRPr="00D86724">
        <w:rPr>
          <w:bCs/>
          <w:color w:val="000000"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 xml:space="preserve"> (включая инженерные изыскания (обследования), разработку проектной документации, проведение необходимых экспертиз);</w:t>
      </w:r>
    </w:p>
    <w:p w:rsidR="005F0C3B" w:rsidRPr="00D86724" w:rsidRDefault="00A32DC5" w:rsidP="00A32D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DF5"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 проектирование, строительство и автомобильных дорог общего пользования местного значения и </w:t>
      </w:r>
      <w:r w:rsidR="005F0C3B" w:rsidRPr="00D86724">
        <w:rPr>
          <w:rStyle w:val="s10"/>
          <w:bCs/>
          <w:sz w:val="28"/>
          <w:szCs w:val="28"/>
        </w:rPr>
        <w:t xml:space="preserve">элементов </w:t>
      </w:r>
      <w:proofErr w:type="gramStart"/>
      <w:r w:rsidR="005F0C3B" w:rsidRPr="00D86724">
        <w:rPr>
          <w:rStyle w:val="s10"/>
          <w:bCs/>
          <w:sz w:val="28"/>
          <w:szCs w:val="28"/>
        </w:rPr>
        <w:t>обустройства</w:t>
      </w:r>
      <w:proofErr w:type="gramEnd"/>
      <w:r w:rsidR="005F0C3B" w:rsidRPr="00D86724">
        <w:rPr>
          <w:rStyle w:val="s10"/>
          <w:bCs/>
          <w:sz w:val="28"/>
          <w:szCs w:val="28"/>
        </w:rPr>
        <w:t xml:space="preserve"> автомобильных дорог</w:t>
      </w:r>
      <w:r w:rsidR="005F0C3B" w:rsidRPr="00D8672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5F0C3B" w:rsidRPr="00D86724">
        <w:rPr>
          <w:bCs/>
          <w:sz w:val="28"/>
          <w:szCs w:val="28"/>
          <w:shd w:val="clear" w:color="auto" w:fill="FFFFFF"/>
        </w:rPr>
        <w:t>- сооружений</w:t>
      </w:r>
      <w:r w:rsidR="005F0C3B" w:rsidRPr="00D86724">
        <w:rPr>
          <w:sz w:val="28"/>
          <w:szCs w:val="28"/>
        </w:rPr>
        <w:t>;</w:t>
      </w:r>
    </w:p>
    <w:p w:rsidR="005F0C3B" w:rsidRPr="00D86724" w:rsidRDefault="00A32DC5" w:rsidP="00A32DC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DF5"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 xml:space="preserve">- оформление прав собственности на улично – дорожную сеть общего пользования местного значения и земельные участки под ними, в том числе на </w:t>
      </w:r>
      <w:r w:rsidR="005F0C3B" w:rsidRPr="00D86724">
        <w:rPr>
          <w:sz w:val="28"/>
          <w:szCs w:val="28"/>
        </w:rPr>
        <w:lastRenderedPageBreak/>
        <w:t>автомобильные дороги общего пользования местного значения и сооружений на них;</w:t>
      </w:r>
    </w:p>
    <w:p w:rsidR="005F0C3B" w:rsidRPr="00D86724" w:rsidRDefault="00A32DC5" w:rsidP="00A32D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DF5">
        <w:rPr>
          <w:sz w:val="28"/>
          <w:szCs w:val="28"/>
        </w:rPr>
        <w:t xml:space="preserve"> </w:t>
      </w:r>
      <w:r w:rsidR="000C15D4">
        <w:rPr>
          <w:sz w:val="28"/>
          <w:szCs w:val="28"/>
        </w:rPr>
        <w:t xml:space="preserve"> </w:t>
      </w:r>
      <w:r w:rsidR="00663DF5"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>- расходы на организацию и обеспечение безопасности дорожного движения;</w:t>
      </w:r>
    </w:p>
    <w:p w:rsidR="005F0C3B" w:rsidRPr="00D86724" w:rsidRDefault="00A32DC5" w:rsidP="00A32DC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5D4">
        <w:rPr>
          <w:sz w:val="28"/>
          <w:szCs w:val="28"/>
        </w:rPr>
        <w:t xml:space="preserve">    </w:t>
      </w:r>
      <w:r w:rsidR="005F0C3B" w:rsidRPr="00D86724">
        <w:rPr>
          <w:sz w:val="28"/>
          <w:szCs w:val="28"/>
        </w:rPr>
        <w:t>-  на осуществление иных полномочий в области использования улично – 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:rsidR="005F0C3B" w:rsidRPr="00D86724" w:rsidRDefault="005F0C3B" w:rsidP="005F0C3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6724">
        <w:rPr>
          <w:sz w:val="28"/>
          <w:szCs w:val="28"/>
        </w:rPr>
        <w:t xml:space="preserve">- </w:t>
      </w:r>
      <w:r w:rsidRPr="00D86724">
        <w:rPr>
          <w:bCs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A32DC5">
        <w:rPr>
          <w:sz w:val="28"/>
          <w:szCs w:val="28"/>
        </w:rPr>
        <w:t xml:space="preserve"> на территории </w:t>
      </w:r>
      <w:r w:rsidR="000C15D4">
        <w:rPr>
          <w:sz w:val="28"/>
          <w:szCs w:val="28"/>
        </w:rPr>
        <w:t xml:space="preserve">Котельничского </w:t>
      </w:r>
      <w:r w:rsidR="00A32DC5">
        <w:rPr>
          <w:sz w:val="28"/>
          <w:szCs w:val="28"/>
        </w:rPr>
        <w:t>сельского поселения.</w:t>
      </w:r>
    </w:p>
    <w:p w:rsidR="005F0C3B" w:rsidRPr="00D86724" w:rsidRDefault="00A32DC5" w:rsidP="00A32D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5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5. </w:t>
      </w:r>
      <w:proofErr w:type="gramStart"/>
      <w:r w:rsidR="005F0C3B" w:rsidRPr="00D86724">
        <w:rPr>
          <w:sz w:val="28"/>
          <w:szCs w:val="28"/>
        </w:rPr>
        <w:t>Использование бюджетных ассигнований муниципальног</w:t>
      </w:r>
      <w:r>
        <w:rPr>
          <w:sz w:val="28"/>
          <w:szCs w:val="28"/>
        </w:rPr>
        <w:t xml:space="preserve">о дорожного фонда </w:t>
      </w:r>
      <w:r w:rsidR="000C15D4"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 осуществляется в соотв</w:t>
      </w:r>
      <w:r>
        <w:rPr>
          <w:sz w:val="28"/>
          <w:szCs w:val="28"/>
        </w:rPr>
        <w:t xml:space="preserve">етствии с решением </w:t>
      </w:r>
      <w:r w:rsidR="000C15D4">
        <w:rPr>
          <w:sz w:val="28"/>
          <w:szCs w:val="28"/>
        </w:rPr>
        <w:t xml:space="preserve">Котельничской </w:t>
      </w:r>
      <w:r w:rsidR="005F0C3B" w:rsidRPr="00D86724">
        <w:rPr>
          <w:sz w:val="28"/>
          <w:szCs w:val="28"/>
        </w:rPr>
        <w:t>сельской Думы о бюджете на очередной финансовый год и плановый период в рамках реализации муниципальной программы, утвержденной решением сельской Думы,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5D4">
        <w:rPr>
          <w:sz w:val="28"/>
          <w:szCs w:val="28"/>
        </w:rPr>
        <w:t xml:space="preserve">         </w:t>
      </w:r>
      <w:r w:rsidR="005F0C3B" w:rsidRPr="00D86724">
        <w:rPr>
          <w:sz w:val="28"/>
          <w:szCs w:val="28"/>
        </w:rPr>
        <w:t>Объ</w:t>
      </w:r>
      <w:r w:rsidR="000C15D4">
        <w:rPr>
          <w:sz w:val="28"/>
          <w:szCs w:val="28"/>
        </w:rPr>
        <w:t>ё</w:t>
      </w:r>
      <w:r w:rsidR="005F0C3B" w:rsidRPr="00D86724">
        <w:rPr>
          <w:sz w:val="28"/>
          <w:szCs w:val="28"/>
        </w:rPr>
        <w:t>м бюджетных ассигнований муниципальног</w:t>
      </w:r>
      <w:r>
        <w:rPr>
          <w:sz w:val="28"/>
          <w:szCs w:val="28"/>
        </w:rPr>
        <w:t xml:space="preserve">о дорожного фонда </w:t>
      </w:r>
      <w:r w:rsidR="000C15D4"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поселения: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5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5F0C3B" w:rsidRPr="00D86724">
        <w:rPr>
          <w:sz w:val="28"/>
          <w:szCs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местного бюджета, учитываемых при формировании муниципальног</w:t>
      </w:r>
      <w:r>
        <w:rPr>
          <w:sz w:val="28"/>
          <w:szCs w:val="28"/>
        </w:rPr>
        <w:t xml:space="preserve">о дорожного фонда </w:t>
      </w:r>
      <w:r w:rsidR="000C15D4"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поселения;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5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5F0C3B" w:rsidRPr="00D86724">
        <w:rPr>
          <w:sz w:val="28"/>
          <w:szCs w:val="28"/>
        </w:rPr>
        <w:t xml:space="preserve">может быть </w:t>
      </w:r>
      <w:proofErr w:type="gramStart"/>
      <w:r w:rsidR="005F0C3B" w:rsidRPr="00D86724">
        <w:rPr>
          <w:sz w:val="28"/>
          <w:szCs w:val="28"/>
        </w:rPr>
        <w:t>уменьшен</w:t>
      </w:r>
      <w:proofErr w:type="gramEnd"/>
      <w:r w:rsidR="005F0C3B" w:rsidRPr="00D86724">
        <w:rPr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местного бюджета, учитываемых при формировании муниципального дорожного фонда </w:t>
      </w:r>
      <w:r w:rsidR="000C15D4"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поселения.</w:t>
      </w:r>
    </w:p>
    <w:p w:rsidR="005F0C3B" w:rsidRPr="00A32DC5" w:rsidRDefault="000C15D4" w:rsidP="00A32D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32DC5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5F0C3B" w:rsidRPr="00A32DC5">
        <w:rPr>
          <w:sz w:val="28"/>
          <w:szCs w:val="28"/>
          <w:shd w:val="clear" w:color="auto" w:fill="FFFFFF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="005F0C3B" w:rsidRPr="00A32DC5">
        <w:rPr>
          <w:sz w:val="28"/>
          <w:szCs w:val="28"/>
          <w:shd w:val="clear" w:color="auto" w:fill="FFFFFF"/>
        </w:rPr>
        <w:t xml:space="preserve"> </w:t>
      </w:r>
      <w:proofErr w:type="gramStart"/>
      <w:r w:rsidR="005F0C3B" w:rsidRPr="00A32DC5">
        <w:rPr>
          <w:sz w:val="28"/>
          <w:szCs w:val="28"/>
          <w:shd w:val="clear" w:color="auto" w:fill="FFFFFF"/>
        </w:rPr>
        <w:t xml:space="preserve"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</w:t>
      </w:r>
      <w:r w:rsidR="005F0C3B" w:rsidRPr="00A32DC5">
        <w:rPr>
          <w:sz w:val="28"/>
          <w:szCs w:val="28"/>
          <w:shd w:val="clear" w:color="auto" w:fill="FFFFFF"/>
        </w:rPr>
        <w:lastRenderedPageBreak/>
        <w:t>субсидий, источником финансового обеспечения которых являлись указанные</w:t>
      </w:r>
      <w:proofErr w:type="gramEnd"/>
      <w:r w:rsidR="005F0C3B" w:rsidRPr="00A32DC5">
        <w:rPr>
          <w:sz w:val="28"/>
          <w:szCs w:val="28"/>
          <w:shd w:val="clear" w:color="auto" w:fill="FFFFFF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</w:t>
      </w:r>
      <w:r w:rsidR="00A32DC5">
        <w:rPr>
          <w:sz w:val="28"/>
          <w:szCs w:val="28"/>
          <w:shd w:val="clear" w:color="auto" w:fill="FFFFFF"/>
        </w:rPr>
        <w:t xml:space="preserve"> образования о местном бюджете.</w:t>
      </w:r>
    </w:p>
    <w:p w:rsidR="005F0C3B" w:rsidRPr="00D86724" w:rsidRDefault="00A32DC5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3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</w:t>
      </w:r>
      <w:r w:rsidR="005F0C3B" w:rsidRPr="00D86724">
        <w:rPr>
          <w:sz w:val="28"/>
          <w:szCs w:val="28"/>
        </w:rPr>
        <w:t>Главным распорядителем средств муниципальног</w:t>
      </w:r>
      <w:r>
        <w:rPr>
          <w:sz w:val="28"/>
          <w:szCs w:val="28"/>
        </w:rPr>
        <w:t xml:space="preserve">о дорожного фонда </w:t>
      </w:r>
      <w:r w:rsidR="001B5351"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 являе</w:t>
      </w:r>
      <w:r>
        <w:rPr>
          <w:sz w:val="28"/>
          <w:szCs w:val="28"/>
        </w:rPr>
        <w:t>тся администрация</w:t>
      </w:r>
      <w:r w:rsidR="001B5351">
        <w:rPr>
          <w:sz w:val="28"/>
          <w:szCs w:val="28"/>
        </w:rPr>
        <w:t xml:space="preserve"> Котельничского</w:t>
      </w:r>
      <w:r w:rsidR="005F0C3B" w:rsidRPr="00D86724">
        <w:rPr>
          <w:sz w:val="28"/>
          <w:szCs w:val="28"/>
        </w:rPr>
        <w:t xml:space="preserve"> сельского поселения.</w:t>
      </w:r>
    </w:p>
    <w:p w:rsidR="005F0C3B" w:rsidRPr="00D86724" w:rsidRDefault="001B5351" w:rsidP="00A32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2DC5">
        <w:rPr>
          <w:sz w:val="28"/>
          <w:szCs w:val="28"/>
        </w:rPr>
        <w:t xml:space="preserve">    7. </w:t>
      </w:r>
      <w:proofErr w:type="gramStart"/>
      <w:r w:rsidR="005F0C3B" w:rsidRPr="00D86724">
        <w:rPr>
          <w:sz w:val="28"/>
          <w:szCs w:val="28"/>
        </w:rPr>
        <w:t>Контроль за</w:t>
      </w:r>
      <w:proofErr w:type="gramEnd"/>
      <w:r w:rsidR="005F0C3B" w:rsidRPr="00D86724">
        <w:rPr>
          <w:sz w:val="28"/>
          <w:szCs w:val="28"/>
        </w:rPr>
        <w:t xml:space="preserve"> целевым использованием средств муниципальног</w:t>
      </w:r>
      <w:r w:rsidR="00A32DC5">
        <w:rPr>
          <w:sz w:val="28"/>
          <w:szCs w:val="28"/>
        </w:rPr>
        <w:t xml:space="preserve">о дорожного фонда </w:t>
      </w:r>
      <w:r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 осуществл</w:t>
      </w:r>
      <w:r w:rsidR="00A32DC5">
        <w:rPr>
          <w:sz w:val="28"/>
          <w:szCs w:val="28"/>
        </w:rPr>
        <w:t xml:space="preserve">яет администрация </w:t>
      </w:r>
      <w:r>
        <w:rPr>
          <w:sz w:val="28"/>
          <w:szCs w:val="28"/>
        </w:rPr>
        <w:t xml:space="preserve">Котельничского </w:t>
      </w:r>
      <w:r w:rsidR="005F0C3B" w:rsidRPr="00D86724">
        <w:rPr>
          <w:sz w:val="28"/>
          <w:szCs w:val="28"/>
        </w:rPr>
        <w:t>сельского поселения, в соответствии с действующим зако</w:t>
      </w:r>
      <w:r w:rsidR="00DC21B2">
        <w:rPr>
          <w:sz w:val="28"/>
          <w:szCs w:val="28"/>
        </w:rPr>
        <w:t xml:space="preserve">нодательством и муниципальными </w:t>
      </w:r>
      <w:r w:rsidR="005F0C3B" w:rsidRPr="00D86724">
        <w:rPr>
          <w:sz w:val="28"/>
          <w:szCs w:val="28"/>
        </w:rPr>
        <w:t>правовыми актами.</w:t>
      </w:r>
    </w:p>
    <w:p w:rsidR="005F0C3B" w:rsidRPr="00D86724" w:rsidRDefault="005F0C3B" w:rsidP="005F0C3B">
      <w:pPr>
        <w:jc w:val="both"/>
        <w:rPr>
          <w:sz w:val="28"/>
          <w:szCs w:val="28"/>
        </w:rPr>
      </w:pPr>
      <w:r w:rsidRPr="00D86724">
        <w:rPr>
          <w:sz w:val="28"/>
          <w:szCs w:val="28"/>
        </w:rPr>
        <w:t xml:space="preserve">     </w:t>
      </w:r>
    </w:p>
    <w:p w:rsidR="005F0C3B" w:rsidRPr="00D86724" w:rsidRDefault="005F0C3B" w:rsidP="005F0C3B">
      <w:pPr>
        <w:ind w:right="-1"/>
        <w:jc w:val="center"/>
        <w:rPr>
          <w:sz w:val="28"/>
          <w:szCs w:val="28"/>
        </w:rPr>
      </w:pPr>
      <w:r w:rsidRPr="00D86724">
        <w:rPr>
          <w:sz w:val="28"/>
          <w:szCs w:val="28"/>
        </w:rPr>
        <w:t>_____________________________</w:t>
      </w:r>
    </w:p>
    <w:p w:rsidR="005F0C3B" w:rsidRPr="00D86724" w:rsidRDefault="005F0C3B" w:rsidP="005F0C3B">
      <w:pPr>
        <w:jc w:val="center"/>
        <w:rPr>
          <w:b/>
          <w:sz w:val="28"/>
          <w:szCs w:val="28"/>
        </w:rPr>
      </w:pPr>
    </w:p>
    <w:p w:rsidR="00F56C5C" w:rsidRPr="00D86724" w:rsidRDefault="00F56C5C">
      <w:pPr>
        <w:rPr>
          <w:sz w:val="28"/>
          <w:szCs w:val="28"/>
        </w:rPr>
      </w:pPr>
    </w:p>
    <w:sectPr w:rsidR="00F56C5C" w:rsidRPr="00D86724" w:rsidSect="00A32D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4EE"/>
    <w:multiLevelType w:val="hybridMultilevel"/>
    <w:tmpl w:val="F5009AC6"/>
    <w:lvl w:ilvl="0" w:tplc="66D8D514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508"/>
    <w:multiLevelType w:val="hybridMultilevel"/>
    <w:tmpl w:val="9DD47366"/>
    <w:lvl w:ilvl="0" w:tplc="13AAA8E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6A2A"/>
    <w:multiLevelType w:val="multilevel"/>
    <w:tmpl w:val="705E2556"/>
    <w:lvl w:ilvl="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</w:rPr>
    </w:lvl>
  </w:abstractNum>
  <w:abstractNum w:abstractNumId="3">
    <w:nsid w:val="61E317CC"/>
    <w:multiLevelType w:val="hybridMultilevel"/>
    <w:tmpl w:val="4EA235D8"/>
    <w:lvl w:ilvl="0" w:tplc="13AAA8E4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F0C3B"/>
    <w:rsid w:val="000813AE"/>
    <w:rsid w:val="000C15D4"/>
    <w:rsid w:val="00132A01"/>
    <w:rsid w:val="001B5351"/>
    <w:rsid w:val="00297645"/>
    <w:rsid w:val="002E0036"/>
    <w:rsid w:val="003E6690"/>
    <w:rsid w:val="00483A1A"/>
    <w:rsid w:val="004E5B18"/>
    <w:rsid w:val="005218C1"/>
    <w:rsid w:val="005F012E"/>
    <w:rsid w:val="005F0C3B"/>
    <w:rsid w:val="00663DF5"/>
    <w:rsid w:val="00732591"/>
    <w:rsid w:val="00A32DC5"/>
    <w:rsid w:val="00A81A88"/>
    <w:rsid w:val="00C8272D"/>
    <w:rsid w:val="00CC0705"/>
    <w:rsid w:val="00D86724"/>
    <w:rsid w:val="00DB71CD"/>
    <w:rsid w:val="00DC21B2"/>
    <w:rsid w:val="00F504EF"/>
    <w:rsid w:val="00F56C5C"/>
    <w:rsid w:val="00F86542"/>
    <w:rsid w:val="00F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0C3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styleId="a4">
    <w:name w:val="List Paragraph"/>
    <w:basedOn w:val="a"/>
    <w:uiPriority w:val="34"/>
    <w:qFormat/>
    <w:rsid w:val="005F0C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0C3B"/>
    <w:pPr>
      <w:spacing w:before="100" w:beforeAutospacing="1" w:after="100" w:afterAutospacing="1"/>
    </w:pPr>
  </w:style>
  <w:style w:type="character" w:customStyle="1" w:styleId="s10">
    <w:name w:val="s_10"/>
    <w:basedOn w:val="a0"/>
    <w:rsid w:val="005F0C3B"/>
  </w:style>
  <w:style w:type="character" w:customStyle="1" w:styleId="apple-converted-space">
    <w:name w:val="apple-converted-space"/>
    <w:basedOn w:val="a0"/>
    <w:rsid w:val="005F0C3B"/>
  </w:style>
  <w:style w:type="character" w:styleId="a6">
    <w:name w:val="Hyperlink"/>
    <w:uiPriority w:val="99"/>
    <w:unhideWhenUsed/>
    <w:rsid w:val="005F0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10A5F1DB7356E47A933F10829A2009F9D3887D569DE117AE1A65D1CA6C8ED57C927DF044962B1PBw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9BFD-6BDC-4934-B5C4-3E79E1F0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User</cp:lastModifiedBy>
  <cp:revision>14</cp:revision>
  <cp:lastPrinted>2024-03-27T07:59:00Z</cp:lastPrinted>
  <dcterms:created xsi:type="dcterms:W3CDTF">2022-11-09T13:06:00Z</dcterms:created>
  <dcterms:modified xsi:type="dcterms:W3CDTF">2024-03-27T08:00:00Z</dcterms:modified>
</cp:coreProperties>
</file>